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EBC45" w14:textId="307019FC" w:rsidR="00C26D4A" w:rsidRDefault="00C26D4A" w:rsidP="00C26D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О внесении изменений в трудовое законодательство.</w:t>
      </w:r>
      <w:bookmarkStart w:id="0" w:name="_GoBack"/>
      <w:bookmarkEnd w:id="0"/>
    </w:p>
    <w:p w14:paraId="1E0737AC" w14:textId="77777777" w:rsidR="00C26D4A" w:rsidRPr="00C26D4A" w:rsidRDefault="00C26D4A" w:rsidP="00C26D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</w:pPr>
    </w:p>
    <w:p w14:paraId="7A1963A7" w14:textId="77777777" w:rsidR="00C26D4A" w:rsidRDefault="00C26D4A" w:rsidP="00C26D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Федеральным законом от 30.09.2024 № 339-ФЗ внесены изменения в статью 153 Трудового кодекса Российской Федерации, в соответствии с которыми дополнительный день отдыха за работу в выходной или нерабочий праздничный день по желанию работника может быть использован в течение одного года со дня такой работы либо присоединен к отпуску, предоставляемому в указанный период.</w:t>
      </w:r>
    </w:p>
    <w:p w14:paraId="3B10ED89" w14:textId="77777777" w:rsidR="00C26D4A" w:rsidRDefault="00C26D4A" w:rsidP="00C26D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Также установлен порядок оплаты работнику неиспользованных дополнительных дней отдыха в день увольнения.</w:t>
      </w:r>
    </w:p>
    <w:p w14:paraId="45D4C19A" w14:textId="137581F4" w:rsidR="00DC4FBB" w:rsidRPr="00C26D4A" w:rsidRDefault="00C26D4A" w:rsidP="00C26D4A">
      <w:r>
        <w:rPr>
          <w:rFonts w:ascii="Times New Roman" w:hAnsi="Times New Roman" w:cs="Times New Roman"/>
          <w:bCs/>
          <w:sz w:val="28"/>
          <w:szCs w:val="28"/>
        </w:rPr>
        <w:t>Изменения вступают в силу с 01.03.2025.</w:t>
      </w:r>
    </w:p>
    <w:sectPr w:rsidR="00DC4FBB" w:rsidRPr="00C26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0C1"/>
    <w:rsid w:val="004B3BD4"/>
    <w:rsid w:val="00815651"/>
    <w:rsid w:val="009A7591"/>
    <w:rsid w:val="00AF60C1"/>
    <w:rsid w:val="00B933C1"/>
    <w:rsid w:val="00C26D4A"/>
    <w:rsid w:val="00DC4FBB"/>
    <w:rsid w:val="00FD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17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6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Щелоков Александр Геннадьевич</dc:creator>
  <cp:keywords/>
  <dc:description/>
  <cp:lastModifiedBy>info</cp:lastModifiedBy>
  <cp:revision>4</cp:revision>
  <dcterms:created xsi:type="dcterms:W3CDTF">2024-12-16T06:50:00Z</dcterms:created>
  <dcterms:modified xsi:type="dcterms:W3CDTF">2024-12-18T11:14:00Z</dcterms:modified>
</cp:coreProperties>
</file>